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8326" w14:textId="1D2D9452" w:rsidR="004079AB" w:rsidRDefault="004079AB" w:rsidP="004079AB">
      <w:r>
        <w:rPr>
          <w:noProof/>
        </w:rPr>
        <w:t xml:space="preserve">                                                                       </w:t>
      </w:r>
      <w:r w:rsidR="003C5423">
        <w:rPr>
          <w:noProof/>
        </w:rPr>
        <w:t xml:space="preserve">   </w:t>
      </w:r>
      <w:r w:rsidR="003C5423">
        <w:rPr>
          <w:noProof/>
        </w:rPr>
        <w:drawing>
          <wp:inline distT="0" distB="0" distL="0" distR="0" wp14:anchorId="13F8F9D7" wp14:editId="51956B98">
            <wp:extent cx="1393987" cy="1384935"/>
            <wp:effectExtent l="0" t="0" r="0" b="571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402068" cy="1392963"/>
                    </a:xfrm>
                    <a:prstGeom prst="rect">
                      <a:avLst/>
                    </a:prstGeom>
                  </pic:spPr>
                </pic:pic>
              </a:graphicData>
            </a:graphic>
          </wp:inline>
        </w:drawing>
      </w:r>
      <w:r>
        <w:rPr>
          <w:noProof/>
        </w:rPr>
        <w:t xml:space="preserve">         </w:t>
      </w:r>
    </w:p>
    <w:p w14:paraId="4F64237F" w14:textId="77777777" w:rsidR="00D93848" w:rsidRDefault="003C5423" w:rsidP="003C5423">
      <w:pPr>
        <w:ind w:left="360"/>
        <w:rPr>
          <w:noProof/>
          <w:sz w:val="28"/>
          <w:szCs w:val="28"/>
        </w:rPr>
      </w:pPr>
      <w:r>
        <w:rPr>
          <w:noProof/>
          <w:sz w:val="28"/>
          <w:szCs w:val="28"/>
        </w:rPr>
        <w:t xml:space="preserve">                                                      </w:t>
      </w:r>
    </w:p>
    <w:p w14:paraId="4BB4FC94" w14:textId="03DA732F" w:rsidR="004079AB" w:rsidRPr="006B0B65" w:rsidRDefault="00026C7E" w:rsidP="003C5423">
      <w:pPr>
        <w:ind w:left="360"/>
        <w:rPr>
          <w:noProof/>
          <w:sz w:val="28"/>
          <w:szCs w:val="28"/>
        </w:rPr>
      </w:pPr>
      <w:r>
        <w:rPr>
          <w:noProof/>
          <w:sz w:val="28"/>
          <w:szCs w:val="28"/>
        </w:rPr>
        <w:t xml:space="preserve">                                                   </w:t>
      </w:r>
      <w:r w:rsidR="004079AB" w:rsidRPr="006B0B65">
        <w:rPr>
          <w:noProof/>
          <w:sz w:val="28"/>
          <w:szCs w:val="28"/>
        </w:rPr>
        <w:t>Surplus Property</w:t>
      </w:r>
    </w:p>
    <w:p w14:paraId="794AA74F" w14:textId="77777777" w:rsidR="004079AB" w:rsidRPr="000005BA" w:rsidRDefault="004079AB" w:rsidP="004079AB">
      <w:pPr>
        <w:ind w:left="360"/>
        <w:rPr>
          <w:noProof/>
          <w:sz w:val="24"/>
          <w:szCs w:val="24"/>
        </w:rPr>
      </w:pPr>
    </w:p>
    <w:p w14:paraId="400170F8" w14:textId="77777777" w:rsidR="004079AB" w:rsidRPr="006E64F1" w:rsidRDefault="004079AB" w:rsidP="004079AB">
      <w:pPr>
        <w:rPr>
          <w:noProof/>
        </w:rPr>
      </w:pPr>
      <w:r w:rsidRPr="006E64F1">
        <w:rPr>
          <w:noProof/>
        </w:rPr>
        <w:t xml:space="preserve">North Carolina General Statute </w:t>
      </w:r>
      <w:r w:rsidRPr="006E64F1">
        <w:rPr>
          <w:rFonts w:cstheme="minorHAnsi"/>
          <w:noProof/>
        </w:rPr>
        <w:t>§</w:t>
      </w:r>
      <w:r w:rsidRPr="006E64F1">
        <w:rPr>
          <w:noProof/>
        </w:rPr>
        <w:t xml:space="preserve"> 106A-266 permits the Town to sell such property by either of the following methods: Private negotiation and sale; advertisement for sealed bids; negotiated offer, advertisement, and upset bid; public auction or exchange.</w:t>
      </w:r>
    </w:p>
    <w:p w14:paraId="1257A9E5" w14:textId="77777777" w:rsidR="004079AB" w:rsidRDefault="004079AB" w:rsidP="004079AB">
      <w:pPr>
        <w:rPr>
          <w:noProof/>
        </w:rPr>
      </w:pPr>
      <w:r w:rsidRPr="006E64F1">
        <w:rPr>
          <w:noProof/>
        </w:rPr>
        <w:t>The Town of Princeville offers the following surplus property</w:t>
      </w:r>
    </w:p>
    <w:p w14:paraId="481D7AD3" w14:textId="3C41BA25" w:rsidR="004079AB" w:rsidRDefault="004079AB" w:rsidP="004079AB">
      <w:pPr>
        <w:rPr>
          <w:b/>
          <w:bCs/>
          <w:noProof/>
        </w:rPr>
      </w:pPr>
      <w:r>
        <w:rPr>
          <w:b/>
          <w:bCs/>
          <w:noProof/>
        </w:rPr>
        <w:t>Commer</w:t>
      </w:r>
      <w:r w:rsidR="008F439B">
        <w:rPr>
          <w:b/>
          <w:bCs/>
          <w:noProof/>
        </w:rPr>
        <w:t>cia</w:t>
      </w:r>
      <w:r>
        <w:rPr>
          <w:b/>
          <w:bCs/>
          <w:noProof/>
        </w:rPr>
        <w:t>l Charcoal Grill</w:t>
      </w:r>
    </w:p>
    <w:p w14:paraId="2DFDD92E" w14:textId="08DEBA0A" w:rsidR="004079AB" w:rsidRDefault="008F439B" w:rsidP="008F439B">
      <w:pPr>
        <w:rPr>
          <w:b/>
          <w:bCs/>
          <w:noProof/>
        </w:rPr>
      </w:pPr>
      <w:r>
        <w:rPr>
          <w:b/>
          <w:bCs/>
          <w:noProof/>
        </w:rPr>
        <w:t>(1) Picnic Table</w:t>
      </w:r>
    </w:p>
    <w:p w14:paraId="3986E5E8" w14:textId="6393B991" w:rsidR="008F439B" w:rsidRPr="008F439B" w:rsidRDefault="008F439B" w:rsidP="008F439B">
      <w:pPr>
        <w:rPr>
          <w:b/>
          <w:bCs/>
          <w:noProof/>
        </w:rPr>
      </w:pPr>
      <w:r>
        <w:rPr>
          <w:b/>
          <w:bCs/>
          <w:noProof/>
        </w:rPr>
        <w:t>(1) Picnic Table</w:t>
      </w:r>
    </w:p>
    <w:p w14:paraId="47A9FD9B" w14:textId="030C16A0" w:rsidR="004079AB" w:rsidRDefault="008F439B" w:rsidP="004079AB">
      <w:pPr>
        <w:rPr>
          <w:b/>
          <w:bCs/>
          <w:noProof/>
        </w:rPr>
      </w:pPr>
      <w:r>
        <w:rPr>
          <w:b/>
          <w:bCs/>
          <w:noProof/>
        </w:rPr>
        <w:t>10</w:t>
      </w:r>
      <w:r w:rsidR="004079AB">
        <w:rPr>
          <w:b/>
          <w:bCs/>
          <w:noProof/>
        </w:rPr>
        <w:t>X</w:t>
      </w:r>
      <w:r>
        <w:rPr>
          <w:b/>
          <w:bCs/>
          <w:noProof/>
        </w:rPr>
        <w:t>12</w:t>
      </w:r>
      <w:r w:rsidR="004079AB">
        <w:rPr>
          <w:b/>
          <w:bCs/>
          <w:noProof/>
        </w:rPr>
        <w:t xml:space="preserve"> Blue Storage Barn #1</w:t>
      </w:r>
    </w:p>
    <w:p w14:paraId="6B2287B0" w14:textId="7D3543E1" w:rsidR="004079AB" w:rsidRDefault="008F439B" w:rsidP="004079AB">
      <w:pPr>
        <w:rPr>
          <w:b/>
          <w:bCs/>
          <w:noProof/>
        </w:rPr>
      </w:pPr>
      <w:r>
        <w:rPr>
          <w:b/>
          <w:bCs/>
          <w:noProof/>
        </w:rPr>
        <w:t>10</w:t>
      </w:r>
      <w:r w:rsidR="004079AB">
        <w:rPr>
          <w:b/>
          <w:bCs/>
          <w:noProof/>
        </w:rPr>
        <w:t>x1</w:t>
      </w:r>
      <w:r>
        <w:rPr>
          <w:b/>
          <w:bCs/>
          <w:noProof/>
        </w:rPr>
        <w:t>2</w:t>
      </w:r>
      <w:r w:rsidR="004079AB">
        <w:rPr>
          <w:b/>
          <w:bCs/>
          <w:noProof/>
        </w:rPr>
        <w:t xml:space="preserve">  Blue Storage Barn #2</w:t>
      </w:r>
    </w:p>
    <w:p w14:paraId="4882A260" w14:textId="65931E02" w:rsidR="004079AB" w:rsidRPr="006E64F1" w:rsidRDefault="004079AB" w:rsidP="004079AB">
      <w:pPr>
        <w:rPr>
          <w:b/>
          <w:bCs/>
          <w:noProof/>
        </w:rPr>
      </w:pPr>
    </w:p>
    <w:p w14:paraId="569C07E1" w14:textId="3402F68B" w:rsidR="004079AB" w:rsidRPr="0063311E" w:rsidRDefault="004079AB" w:rsidP="004079AB">
      <w:pPr>
        <w:rPr>
          <w:sz w:val="26"/>
          <w:szCs w:val="26"/>
        </w:rPr>
      </w:pPr>
      <w:r w:rsidRPr="006E64F1">
        <w:rPr>
          <w:b/>
          <w:bCs/>
        </w:rPr>
        <w:t>Terms</w:t>
      </w:r>
      <w:proofErr w:type="gramStart"/>
      <w:r w:rsidRPr="006E64F1">
        <w:rPr>
          <w:b/>
          <w:bCs/>
        </w:rPr>
        <w:t>:</w:t>
      </w:r>
      <w:r w:rsidRPr="006E64F1">
        <w:t xml:space="preserve"> </w:t>
      </w:r>
      <w:r w:rsidRPr="0063311E">
        <w:rPr>
          <w:b/>
          <w:bCs/>
          <w:sz w:val="26"/>
          <w:szCs w:val="26"/>
        </w:rPr>
        <w:t>:</w:t>
      </w:r>
      <w:proofErr w:type="gramEnd"/>
      <w:r w:rsidRPr="0063311E">
        <w:rPr>
          <w:sz w:val="26"/>
          <w:szCs w:val="26"/>
        </w:rPr>
        <w:t xml:space="preserve"> Each bid </w:t>
      </w:r>
      <w:r w:rsidRPr="0063311E">
        <w:rPr>
          <w:b/>
          <w:bCs/>
          <w:sz w:val="26"/>
          <w:szCs w:val="26"/>
        </w:rPr>
        <w:t>must be submitted individually</w:t>
      </w:r>
      <w:r w:rsidRPr="0063311E">
        <w:rPr>
          <w:sz w:val="26"/>
          <w:szCs w:val="26"/>
        </w:rPr>
        <w:t xml:space="preserve"> in a sealed envelope marked with the item you wish to purchase. The item must</w:t>
      </w:r>
      <w:r w:rsidR="008F439B">
        <w:rPr>
          <w:sz w:val="26"/>
          <w:szCs w:val="26"/>
        </w:rPr>
        <w:t xml:space="preserve"> specifically </w:t>
      </w:r>
      <w:r w:rsidR="008F439B" w:rsidRPr="0063311E">
        <w:rPr>
          <w:sz w:val="26"/>
          <w:szCs w:val="26"/>
        </w:rPr>
        <w:t>be</w:t>
      </w:r>
      <w:r w:rsidRPr="0063311E">
        <w:rPr>
          <w:sz w:val="26"/>
          <w:szCs w:val="26"/>
        </w:rPr>
        <w:t xml:space="preserve"> </w:t>
      </w:r>
      <w:r w:rsidR="008F439B" w:rsidRPr="0063311E">
        <w:rPr>
          <w:sz w:val="26"/>
          <w:szCs w:val="26"/>
        </w:rPr>
        <w:t>labeled as</w:t>
      </w:r>
      <w:r w:rsidRPr="0063311E">
        <w:rPr>
          <w:sz w:val="26"/>
          <w:szCs w:val="26"/>
        </w:rPr>
        <w:t xml:space="preserve"> noted above. Equipment will be sold as </w:t>
      </w:r>
      <w:r w:rsidR="008F439B">
        <w:rPr>
          <w:sz w:val="26"/>
          <w:szCs w:val="26"/>
        </w:rPr>
        <w:t>is</w:t>
      </w:r>
      <w:r w:rsidRPr="0063311E">
        <w:rPr>
          <w:sz w:val="26"/>
          <w:szCs w:val="26"/>
        </w:rPr>
        <w:t xml:space="preserve"> </w:t>
      </w:r>
      <w:r w:rsidR="008F439B">
        <w:rPr>
          <w:sz w:val="26"/>
          <w:szCs w:val="26"/>
        </w:rPr>
        <w:t>with</w:t>
      </w:r>
      <w:r w:rsidRPr="0063311E">
        <w:rPr>
          <w:sz w:val="26"/>
          <w:szCs w:val="26"/>
        </w:rPr>
        <w:t xml:space="preserve"> no warranty</w:t>
      </w:r>
      <w:r w:rsidR="008F439B">
        <w:rPr>
          <w:sz w:val="26"/>
          <w:szCs w:val="26"/>
        </w:rPr>
        <w:t>.</w:t>
      </w:r>
      <w:r w:rsidRPr="0063311E">
        <w:rPr>
          <w:sz w:val="26"/>
          <w:szCs w:val="26"/>
        </w:rPr>
        <w:t xml:space="preserve"> </w:t>
      </w:r>
      <w:r w:rsidR="008F439B">
        <w:rPr>
          <w:sz w:val="26"/>
          <w:szCs w:val="26"/>
        </w:rPr>
        <w:t>P</w:t>
      </w:r>
      <w:r w:rsidRPr="0063311E">
        <w:rPr>
          <w:sz w:val="26"/>
          <w:szCs w:val="26"/>
        </w:rPr>
        <w:t xml:space="preserve">ublic </w:t>
      </w:r>
      <w:r w:rsidR="008F439B">
        <w:rPr>
          <w:sz w:val="26"/>
          <w:szCs w:val="26"/>
        </w:rPr>
        <w:t>inspection will be</w:t>
      </w:r>
      <w:r w:rsidRPr="0063311E">
        <w:rPr>
          <w:sz w:val="26"/>
          <w:szCs w:val="26"/>
        </w:rPr>
        <w:t xml:space="preserve"> at the Public Works Shop 310 Mutual Blvd Princeville, NC on </w:t>
      </w:r>
      <w:r w:rsidR="008F439B">
        <w:rPr>
          <w:sz w:val="26"/>
          <w:szCs w:val="26"/>
        </w:rPr>
        <w:t>March</w:t>
      </w:r>
      <w:r w:rsidRPr="0063311E">
        <w:rPr>
          <w:sz w:val="26"/>
          <w:szCs w:val="26"/>
        </w:rPr>
        <w:t xml:space="preserve"> </w:t>
      </w:r>
      <w:r w:rsidR="008F439B">
        <w:rPr>
          <w:sz w:val="26"/>
          <w:szCs w:val="26"/>
        </w:rPr>
        <w:t>11</w:t>
      </w:r>
      <w:r>
        <w:rPr>
          <w:sz w:val="26"/>
          <w:szCs w:val="26"/>
        </w:rPr>
        <w:t>th</w:t>
      </w:r>
      <w:r w:rsidRPr="0063311E">
        <w:rPr>
          <w:sz w:val="26"/>
          <w:szCs w:val="26"/>
        </w:rPr>
        <w:t xml:space="preserve"> at </w:t>
      </w:r>
      <w:r w:rsidR="008F439B">
        <w:rPr>
          <w:sz w:val="26"/>
          <w:szCs w:val="26"/>
        </w:rPr>
        <w:t>2</w:t>
      </w:r>
      <w:r w:rsidRPr="0063311E">
        <w:rPr>
          <w:sz w:val="26"/>
          <w:szCs w:val="26"/>
        </w:rPr>
        <w:t>:</w:t>
      </w:r>
      <w:r w:rsidR="008F439B">
        <w:rPr>
          <w:sz w:val="26"/>
          <w:szCs w:val="26"/>
        </w:rPr>
        <w:t>30</w:t>
      </w:r>
      <w:r w:rsidRPr="0063311E">
        <w:rPr>
          <w:sz w:val="26"/>
          <w:szCs w:val="26"/>
        </w:rPr>
        <w:t xml:space="preserve"> PM. The sealed bid will follow at the </w:t>
      </w:r>
      <w:r w:rsidR="008F439B">
        <w:rPr>
          <w:sz w:val="26"/>
          <w:szCs w:val="26"/>
        </w:rPr>
        <w:t>Princeville Town Hall</w:t>
      </w:r>
      <w:r w:rsidRPr="0063311E">
        <w:rPr>
          <w:sz w:val="26"/>
          <w:szCs w:val="26"/>
        </w:rPr>
        <w:t xml:space="preserve"> at 3:00 PM.  At any time, the Town of Princeville </w:t>
      </w:r>
      <w:r w:rsidR="008F439B">
        <w:rPr>
          <w:sz w:val="26"/>
          <w:szCs w:val="26"/>
        </w:rPr>
        <w:t xml:space="preserve">reserve </w:t>
      </w:r>
      <w:r w:rsidRPr="0063311E">
        <w:rPr>
          <w:sz w:val="26"/>
          <w:szCs w:val="26"/>
        </w:rPr>
        <w:t xml:space="preserve">the right to reject any or all bids if it is determined to be in the best interest of the Town or if an awardee has not complied with surplus instructions. The highest bidder </w:t>
      </w:r>
      <w:r w:rsidRPr="0063311E">
        <w:rPr>
          <w:b/>
          <w:bCs/>
          <w:sz w:val="26"/>
          <w:szCs w:val="26"/>
        </w:rPr>
        <w:t>must</w:t>
      </w:r>
      <w:r w:rsidRPr="0063311E">
        <w:rPr>
          <w:sz w:val="26"/>
          <w:szCs w:val="26"/>
        </w:rPr>
        <w:t xml:space="preserve"> delive</w:t>
      </w:r>
      <w:r w:rsidR="008F439B">
        <w:rPr>
          <w:sz w:val="26"/>
          <w:szCs w:val="26"/>
        </w:rPr>
        <w:t xml:space="preserve">r the awarded amount by way of a </w:t>
      </w:r>
      <w:r w:rsidRPr="0063311E">
        <w:rPr>
          <w:sz w:val="26"/>
          <w:szCs w:val="26"/>
        </w:rPr>
        <w:t xml:space="preserve">cashier’s check on or before 12:00 PM by </w:t>
      </w:r>
      <w:r>
        <w:rPr>
          <w:sz w:val="26"/>
          <w:szCs w:val="26"/>
        </w:rPr>
        <w:t>March</w:t>
      </w:r>
      <w:r w:rsidRPr="0063311E">
        <w:rPr>
          <w:sz w:val="26"/>
          <w:szCs w:val="26"/>
        </w:rPr>
        <w:t xml:space="preserve"> </w:t>
      </w:r>
      <w:r w:rsidR="008F439B">
        <w:rPr>
          <w:sz w:val="26"/>
          <w:szCs w:val="26"/>
        </w:rPr>
        <w:t>22</w:t>
      </w:r>
      <w:r w:rsidR="00B6337F" w:rsidRPr="00B6337F">
        <w:rPr>
          <w:sz w:val="26"/>
          <w:szCs w:val="26"/>
          <w:vertAlign w:val="superscript"/>
        </w:rPr>
        <w:t>nd</w:t>
      </w:r>
      <w:r w:rsidR="00B6337F">
        <w:rPr>
          <w:sz w:val="26"/>
          <w:szCs w:val="26"/>
        </w:rPr>
        <w:t xml:space="preserve"> ,</w:t>
      </w:r>
      <w:r w:rsidRPr="0063311E">
        <w:rPr>
          <w:sz w:val="26"/>
          <w:szCs w:val="26"/>
        </w:rPr>
        <w:t xml:space="preserve"> 2020 to 3003 </w:t>
      </w:r>
      <w:proofErr w:type="spellStart"/>
      <w:r w:rsidRPr="0063311E">
        <w:rPr>
          <w:sz w:val="26"/>
          <w:szCs w:val="26"/>
        </w:rPr>
        <w:t>N</w:t>
      </w:r>
      <w:proofErr w:type="spellEnd"/>
      <w:r w:rsidRPr="0063311E">
        <w:rPr>
          <w:sz w:val="26"/>
          <w:szCs w:val="26"/>
        </w:rPr>
        <w:t xml:space="preserve"> Main Street Tarboro NC, 27886 (old health dept).</w:t>
      </w:r>
      <w:r>
        <w:rPr>
          <w:sz w:val="26"/>
          <w:szCs w:val="26"/>
        </w:rPr>
        <w:t xml:space="preserve"> </w:t>
      </w:r>
      <w:r w:rsidRPr="0063311E">
        <w:rPr>
          <w:sz w:val="26"/>
          <w:szCs w:val="26"/>
        </w:rPr>
        <w:t xml:space="preserve">If </w:t>
      </w:r>
      <w:r w:rsidR="008F439B">
        <w:rPr>
          <w:sz w:val="26"/>
          <w:szCs w:val="26"/>
        </w:rPr>
        <w:t>awarded amount</w:t>
      </w:r>
      <w:r w:rsidRPr="0063311E">
        <w:rPr>
          <w:sz w:val="26"/>
          <w:szCs w:val="26"/>
        </w:rPr>
        <w:t xml:space="preserve"> is not received by noon </w:t>
      </w:r>
      <w:r>
        <w:rPr>
          <w:sz w:val="26"/>
          <w:szCs w:val="26"/>
        </w:rPr>
        <w:t xml:space="preserve">March </w:t>
      </w:r>
      <w:r w:rsidR="008F439B">
        <w:rPr>
          <w:sz w:val="26"/>
          <w:szCs w:val="26"/>
        </w:rPr>
        <w:t>25</w:t>
      </w:r>
      <w:r w:rsidRPr="008F439B">
        <w:rPr>
          <w:sz w:val="26"/>
          <w:szCs w:val="26"/>
          <w:vertAlign w:val="superscript"/>
        </w:rPr>
        <w:t>th</w:t>
      </w:r>
      <w:r w:rsidR="008F439B">
        <w:rPr>
          <w:sz w:val="26"/>
          <w:szCs w:val="26"/>
        </w:rPr>
        <w:t>,</w:t>
      </w:r>
      <w:r w:rsidRPr="0063311E">
        <w:rPr>
          <w:sz w:val="26"/>
          <w:szCs w:val="26"/>
        </w:rPr>
        <w:t xml:space="preserve"> the sealed bid will be forfeited and automatically offered to the next highest bidder. The awardee must remove property by </w:t>
      </w:r>
      <w:r w:rsidR="008F439B">
        <w:rPr>
          <w:sz w:val="26"/>
          <w:szCs w:val="26"/>
        </w:rPr>
        <w:t>noon on March 25</w:t>
      </w:r>
      <w:r w:rsidR="008F439B" w:rsidRPr="008F439B">
        <w:rPr>
          <w:sz w:val="26"/>
          <w:szCs w:val="26"/>
          <w:vertAlign w:val="superscript"/>
        </w:rPr>
        <w:t>th</w:t>
      </w:r>
      <w:r w:rsidR="008F439B">
        <w:rPr>
          <w:sz w:val="26"/>
          <w:szCs w:val="26"/>
        </w:rPr>
        <w:t>.</w:t>
      </w:r>
      <w:r w:rsidRPr="0063311E">
        <w:rPr>
          <w:sz w:val="26"/>
          <w:szCs w:val="26"/>
        </w:rPr>
        <w:t xml:space="preserve"> If you have any questions, please contact Public Works Director at (252)823-1057.</w:t>
      </w:r>
    </w:p>
    <w:p w14:paraId="3AE715C2" w14:textId="77777777" w:rsidR="004079AB" w:rsidRPr="00495D25" w:rsidRDefault="004079AB" w:rsidP="004079AB"/>
    <w:p w14:paraId="4E3A9735" w14:textId="77777777" w:rsidR="004079AB" w:rsidRDefault="004079AB" w:rsidP="004079AB"/>
    <w:p w14:paraId="38C79D07" w14:textId="77777777" w:rsidR="004079AB" w:rsidRDefault="004079AB" w:rsidP="004079AB"/>
    <w:p w14:paraId="5EA8E00A" w14:textId="77777777" w:rsidR="00B12D92" w:rsidRDefault="00B12D92"/>
    <w:sectPr w:rsidR="00B1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743"/>
    <w:multiLevelType w:val="hybridMultilevel"/>
    <w:tmpl w:val="D1C8886C"/>
    <w:lvl w:ilvl="0" w:tplc="355ED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AB"/>
    <w:rsid w:val="00026C7E"/>
    <w:rsid w:val="003C5423"/>
    <w:rsid w:val="004079AB"/>
    <w:rsid w:val="008F439B"/>
    <w:rsid w:val="00B12D92"/>
    <w:rsid w:val="00B6337F"/>
    <w:rsid w:val="00D9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1E57"/>
  <w15:chartTrackingRefBased/>
  <w15:docId w15:val="{3F9D12DB-CB4B-4511-9BD4-1134467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Princville</dc:creator>
  <cp:keywords/>
  <dc:description/>
  <cp:lastModifiedBy>Town</cp:lastModifiedBy>
  <cp:revision>2</cp:revision>
  <cp:lastPrinted>2021-03-01T20:09:00Z</cp:lastPrinted>
  <dcterms:created xsi:type="dcterms:W3CDTF">2021-03-01T21:24:00Z</dcterms:created>
  <dcterms:modified xsi:type="dcterms:W3CDTF">2021-03-01T21:24:00Z</dcterms:modified>
</cp:coreProperties>
</file>